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9D" w:rsidRDefault="0024349D" w:rsidP="0024349D">
      <w:pPr>
        <w:pStyle w:val="NoSpacing"/>
      </w:pPr>
      <w:r>
        <w:rPr>
          <w:u w:val="single"/>
        </w:rPr>
        <w:t>John BAYSHAM</w:t>
      </w:r>
      <w:r>
        <w:t xml:space="preserve">       (fl.1410)</w:t>
      </w:r>
    </w:p>
    <w:p w:rsidR="0024349D" w:rsidRDefault="0024349D" w:rsidP="0024349D">
      <w:pPr>
        <w:pStyle w:val="NoSpacing"/>
      </w:pPr>
      <w:r>
        <w:t>Parson of the church of Hampton Lovett, Worcestershire.</w:t>
      </w:r>
    </w:p>
    <w:p w:rsidR="0024349D" w:rsidRDefault="0024349D" w:rsidP="0024349D">
      <w:pPr>
        <w:pStyle w:val="NoSpacing"/>
      </w:pPr>
    </w:p>
    <w:p w:rsidR="0024349D" w:rsidRDefault="0024349D" w:rsidP="0024349D">
      <w:pPr>
        <w:pStyle w:val="NoSpacing"/>
      </w:pPr>
    </w:p>
    <w:p w:rsidR="0024349D" w:rsidRDefault="0024349D" w:rsidP="0024349D">
      <w:pPr>
        <w:pStyle w:val="NoSpacing"/>
      </w:pPr>
      <w:r>
        <w:t>20 Jan.</w:t>
      </w:r>
      <w:r>
        <w:tab/>
        <w:t>1410</w:t>
      </w:r>
      <w:r>
        <w:tab/>
        <w:t>Settlement of the action taken by him and William Carwey(q.v.) against</w:t>
      </w:r>
    </w:p>
    <w:p w:rsidR="0024349D" w:rsidRDefault="0024349D" w:rsidP="0024349D">
      <w:pPr>
        <w:pStyle w:val="NoSpacing"/>
      </w:pPr>
      <w:r>
        <w:tab/>
      </w:r>
      <w:r>
        <w:tab/>
        <w:t>William Bryan(q.v.) and his wife, Margery(q.v.), deforciants of a messuage,</w:t>
      </w:r>
    </w:p>
    <w:p w:rsidR="0024349D" w:rsidRDefault="0024349D" w:rsidP="0024349D">
      <w:pPr>
        <w:pStyle w:val="NoSpacing"/>
      </w:pPr>
      <w:r>
        <w:tab/>
      </w:r>
      <w:r>
        <w:tab/>
        <w:t>a toft, a virgate of land and 4 acres of meadow in Otherton.</w:t>
      </w:r>
    </w:p>
    <w:p w:rsidR="0024349D" w:rsidRDefault="0024349D" w:rsidP="0024349D">
      <w:pPr>
        <w:pStyle w:val="NoSpacing"/>
      </w:pPr>
      <w:r>
        <w:tab/>
      </w:r>
      <w:r>
        <w:tab/>
        <w:t>(www.medievalgenealogy.org.uk/fines/abstracts/CP_25_1_260_26.shtml)</w:t>
      </w:r>
    </w:p>
    <w:p w:rsidR="0024349D" w:rsidRDefault="0024349D" w:rsidP="0024349D">
      <w:pPr>
        <w:pStyle w:val="NoSpacing"/>
      </w:pPr>
    </w:p>
    <w:p w:rsidR="0024349D" w:rsidRDefault="0024349D" w:rsidP="0024349D">
      <w:pPr>
        <w:pStyle w:val="NoSpacing"/>
      </w:pPr>
    </w:p>
    <w:p w:rsidR="0024349D" w:rsidRDefault="0024349D" w:rsidP="0024349D">
      <w:pPr>
        <w:pStyle w:val="NoSpacing"/>
      </w:pPr>
      <w:r>
        <w:t>8 July 2012</w:t>
      </w:r>
    </w:p>
    <w:p w:rsidR="00BA4020" w:rsidRPr="00186E49" w:rsidRDefault="0024349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9D" w:rsidRDefault="0024349D" w:rsidP="00552EBA">
      <w:r>
        <w:separator/>
      </w:r>
    </w:p>
  </w:endnote>
  <w:endnote w:type="continuationSeparator" w:id="0">
    <w:p w:rsidR="0024349D" w:rsidRDefault="002434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349D">
      <w:rPr>
        <w:noProof/>
      </w:rPr>
      <w:t>07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9D" w:rsidRDefault="0024349D" w:rsidP="00552EBA">
      <w:r>
        <w:separator/>
      </w:r>
    </w:p>
  </w:footnote>
  <w:footnote w:type="continuationSeparator" w:id="0">
    <w:p w:rsidR="0024349D" w:rsidRDefault="002434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349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2012-08-07T21:10:00Z</dcterms:created>
  <dcterms:modified xsi:type="dcterms:W3CDTF">2012-08-07T21:11:00Z</dcterms:modified>
</cp:coreProperties>
</file>